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00b050"/>
          <w:u w:val="single"/>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color w:val="00b050"/>
          <w:u w:val="single"/>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color w:val="00b050"/>
          <w:u w:val="single"/>
        </w:rPr>
      </w:pP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b w:val="1"/>
          <w:color w:val="00b050"/>
          <w:sz w:val="38"/>
          <w:szCs w:val="38"/>
          <w:u w:val="single"/>
        </w:rPr>
      </w:pPr>
      <w:r w:rsidDel="00000000" w:rsidR="00000000" w:rsidRPr="00000000">
        <w:rPr>
          <w:rFonts w:ascii="Montserrat" w:cs="Montserrat" w:eastAsia="Montserrat" w:hAnsi="Montserrat"/>
          <w:b w:val="1"/>
          <w:color w:val="00b050"/>
          <w:sz w:val="38"/>
          <w:szCs w:val="38"/>
          <w:u w:val="single"/>
          <w:rtl w:val="0"/>
        </w:rPr>
        <w:t xml:space="preserve">Entry Form</w:t>
      </w:r>
    </w:p>
    <w:p w:rsidR="00000000" w:rsidDel="00000000" w:rsidP="00000000" w:rsidRDefault="00000000" w:rsidRPr="00000000" w14:paraId="00000005">
      <w:pPr>
        <w:rPr>
          <w:rFonts w:ascii="Montserrat" w:cs="Montserrat" w:eastAsia="Montserrat" w:hAnsi="Montserrat"/>
          <w:b w:val="1"/>
          <w:color w:val="0563c1"/>
          <w:u w:val="single"/>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color w:val="00b050"/>
        </w:rPr>
      </w:pPr>
      <w:r w:rsidDel="00000000" w:rsidR="00000000" w:rsidRPr="00000000">
        <w:rPr>
          <w:rFonts w:ascii="Montserrat" w:cs="Montserrat" w:eastAsia="Montserrat" w:hAnsi="Montserrat"/>
          <w:b w:val="1"/>
          <w:color w:val="00b050"/>
          <w:u w:val="single"/>
          <w:rtl w:val="0"/>
        </w:rPr>
        <w:t xml:space="preserve">Guidelines:</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The entry form can be completed by the person/organisation themselves, or they can be nominated.</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The word count is provided as a guide, not as a strict limit, but please don’t go significantly over.</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Please attach a high res logo of your vompany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b050"/>
        </w:rPr>
      </w:pPr>
      <w:r w:rsidDel="00000000" w:rsidR="00000000" w:rsidRPr="00000000">
        <w:rPr>
          <w:rFonts w:ascii="Montserrat" w:cs="Montserrat" w:eastAsia="Montserrat" w:hAnsi="Montserrat"/>
          <w:color w:val="000000"/>
          <w:rtl w:val="0"/>
        </w:rPr>
        <w:t xml:space="preserve">The entry deadline is </w:t>
      </w:r>
      <w:r w:rsidDel="00000000" w:rsidR="00000000" w:rsidRPr="00000000">
        <w:rPr>
          <w:rFonts w:ascii="Montserrat" w:cs="Montserrat" w:eastAsia="Montserrat" w:hAnsi="Montserrat"/>
          <w:b w:val="1"/>
          <w:color w:val="00b050"/>
          <w:rtl w:val="0"/>
        </w:rPr>
        <w:t xml:space="preserve">Friday 26</w:t>
      </w:r>
      <w:r w:rsidDel="00000000" w:rsidR="00000000" w:rsidRPr="00000000">
        <w:rPr>
          <w:rFonts w:ascii="Montserrat" w:cs="Montserrat" w:eastAsia="Montserrat" w:hAnsi="Montserrat"/>
          <w:b w:val="1"/>
          <w:color w:val="00b050"/>
          <w:vertAlign w:val="superscript"/>
          <w:rtl w:val="0"/>
        </w:rPr>
        <w:t xml:space="preserve">th</w:t>
      </w:r>
      <w:r w:rsidDel="00000000" w:rsidR="00000000" w:rsidRPr="00000000">
        <w:rPr>
          <w:rFonts w:ascii="Montserrat" w:cs="Montserrat" w:eastAsia="Montserrat" w:hAnsi="Montserrat"/>
          <w:b w:val="1"/>
          <w:color w:val="00b050"/>
          <w:rtl w:val="0"/>
        </w:rPr>
        <w:t xml:space="preserve"> January</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Montserrat" w:cs="Montserrat" w:eastAsia="Montserrat" w:hAnsi="Montserrat"/>
          <w:color w:val="000000"/>
          <w:rtl w:val="0"/>
        </w:rPr>
        <w:t xml:space="preserve">Please email completed entry forms to </w:t>
      </w:r>
      <w:hyperlink r:id="rId7">
        <w:r w:rsidDel="00000000" w:rsidR="00000000" w:rsidRPr="00000000">
          <w:rPr>
            <w:rFonts w:ascii="Montserrat" w:cs="Montserrat" w:eastAsia="Montserrat" w:hAnsi="Montserrat"/>
            <w:b w:val="1"/>
            <w:color w:val="00b050"/>
            <w:u w:val="single"/>
            <w:rtl w:val="0"/>
          </w:rPr>
          <w:t xml:space="preserve">events@thebusinessdesk.com</w:t>
        </w:r>
      </w:hyperlink>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Entrants will be judged by an independent judging panel and winners will be announced at the Yorkshire Sustainability Excellence Awards on the 18</w:t>
      </w:r>
      <w:r w:rsidDel="00000000" w:rsidR="00000000" w:rsidRPr="00000000">
        <w:rPr>
          <w:rFonts w:ascii="Montserrat" w:cs="Montserrat" w:eastAsia="Montserrat" w:hAnsi="Montserrat"/>
          <w:vertAlign w:val="superscript"/>
          <w:rtl w:val="0"/>
        </w:rPr>
        <w:t xml:space="preserve">th</w:t>
      </w:r>
      <w:r w:rsidDel="00000000" w:rsidR="00000000" w:rsidRPr="00000000">
        <w:rPr>
          <w:rFonts w:ascii="Montserrat" w:cs="Montserrat" w:eastAsia="Montserrat" w:hAnsi="Montserrat"/>
          <w:rtl w:val="0"/>
        </w:rPr>
        <w:t xml:space="preserve"> April at Swinton Estate.  Finalists will receive two complimentary tickets to the awards lunch.</w:t>
      </w:r>
    </w:p>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b w:val="1"/>
          <w:color w:val="00b050"/>
          <w:u w:val="single"/>
        </w:rPr>
      </w:pPr>
      <w:r w:rsidDel="00000000" w:rsidR="00000000" w:rsidRPr="00000000">
        <w:rPr>
          <w:rFonts w:ascii="Montserrat" w:cs="Montserrat" w:eastAsia="Montserrat" w:hAnsi="Montserrat"/>
          <w:b w:val="1"/>
          <w:color w:val="00b050"/>
          <w:u w:val="single"/>
          <w:rtl w:val="0"/>
        </w:rPr>
        <w:t xml:space="preserve">Entrant Details: </w:t>
      </w:r>
    </w:p>
    <w:p w:rsidR="00000000" w:rsidDel="00000000" w:rsidP="00000000" w:rsidRDefault="00000000" w:rsidRPr="00000000" w14:paraId="0000000F">
      <w:pPr>
        <w:rPr>
          <w:rFonts w:ascii="Montserrat" w:cs="Montserrat" w:eastAsia="Montserrat" w:hAnsi="Montserrat"/>
        </w:rPr>
      </w:pPr>
      <w:r w:rsidDel="00000000" w:rsidR="00000000" w:rsidRPr="00000000">
        <w:rPr>
          <w:rFonts w:ascii="Montserrat" w:cs="Montserrat" w:eastAsia="Montserrat" w:hAnsi="Montserrat"/>
          <w:rtl w:val="0"/>
        </w:rPr>
        <w:t xml:space="preserve">Company name:</w:t>
      </w:r>
    </w:p>
    <w:p w:rsidR="00000000" w:rsidDel="00000000" w:rsidP="00000000" w:rsidRDefault="00000000" w:rsidRPr="00000000" w14:paraId="00000010">
      <w:pPr>
        <w:rPr>
          <w:rFonts w:ascii="Montserrat" w:cs="Montserrat" w:eastAsia="Montserrat" w:hAnsi="Montserrat"/>
        </w:rPr>
      </w:pPr>
      <w:r w:rsidDel="00000000" w:rsidR="00000000" w:rsidRPr="00000000">
        <w:rPr>
          <w:rFonts w:ascii="Montserrat" w:cs="Montserrat" w:eastAsia="Montserrat" w:hAnsi="Montserrat"/>
          <w:rtl w:val="0"/>
        </w:rPr>
        <w:t xml:space="preserve">Company contact name:</w:t>
      </w:r>
    </w:p>
    <w:p w:rsidR="00000000" w:rsidDel="00000000" w:rsidP="00000000" w:rsidRDefault="00000000" w:rsidRPr="00000000" w14:paraId="00000011">
      <w:pPr>
        <w:rPr>
          <w:rFonts w:ascii="Montserrat" w:cs="Montserrat" w:eastAsia="Montserrat" w:hAnsi="Montserrat"/>
        </w:rPr>
      </w:pPr>
      <w:r w:rsidDel="00000000" w:rsidR="00000000" w:rsidRPr="00000000">
        <w:rPr>
          <w:rFonts w:ascii="Montserrat" w:cs="Montserrat" w:eastAsia="Montserrat" w:hAnsi="Montserrat"/>
          <w:rtl w:val="0"/>
        </w:rPr>
        <w:t xml:space="preserve">Email:</w:t>
        <w:tab/>
        <w:tab/>
        <w:tab/>
        <w:tab/>
        <w:tab/>
        <w:t xml:space="preserve">Telephone:</w:t>
      </w:r>
    </w:p>
    <w:p w:rsidR="00000000" w:rsidDel="00000000" w:rsidP="00000000" w:rsidRDefault="00000000" w:rsidRPr="00000000" w14:paraId="00000012">
      <w:pPr>
        <w:rPr>
          <w:rFonts w:ascii="Montserrat" w:cs="Montserrat" w:eastAsia="Montserrat" w:hAnsi="Montserrat"/>
        </w:rPr>
      </w:pPr>
      <w:r w:rsidDel="00000000" w:rsidR="00000000" w:rsidRPr="00000000">
        <w:rPr>
          <w:rFonts w:ascii="Montserrat" w:cs="Montserrat" w:eastAsia="Montserrat" w:hAnsi="Montserrat"/>
          <w:rtl w:val="0"/>
        </w:rPr>
        <w:t xml:space="preserve">Company address: </w:t>
      </w:r>
    </w:p>
    <w:p w:rsidR="00000000" w:rsidDel="00000000" w:rsidP="00000000" w:rsidRDefault="00000000" w:rsidRPr="00000000" w14:paraId="00000013">
      <w:pPr>
        <w:rPr>
          <w:rFonts w:ascii="Montserrat" w:cs="Montserrat" w:eastAsia="Montserrat" w:hAnsi="Montserrat"/>
        </w:rPr>
      </w:pP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highlight w:val="white"/>
          <w:rtl w:val="0"/>
        </w:rPr>
        <w:t xml:space="preserve">Person completing the form on their behalf (if applicable):</w:t>
      </w:r>
      <w:r w:rsidDel="00000000" w:rsidR="00000000" w:rsidRPr="00000000">
        <w:rPr>
          <w:rtl w:val="0"/>
        </w:rPr>
      </w:r>
    </w:p>
    <w:p w:rsidR="00000000" w:rsidDel="00000000" w:rsidP="00000000" w:rsidRDefault="00000000" w:rsidRPr="00000000" w14:paraId="00000014">
      <w:pPr>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15">
      <w:pPr>
        <w:rPr>
          <w:rFonts w:ascii="Montserrat" w:cs="Montserrat" w:eastAsia="Montserrat" w:hAnsi="Montserrat"/>
        </w:rPr>
      </w:pPr>
      <w:r w:rsidDel="00000000" w:rsidR="00000000" w:rsidRPr="00000000">
        <w:rPr>
          <w:rFonts w:ascii="Montserrat" w:cs="Montserrat" w:eastAsia="Montserrat" w:hAnsi="Montserrat"/>
          <w:rtl w:val="0"/>
        </w:rPr>
        <w:t xml:space="preserve">Company: </w:t>
      </w:r>
    </w:p>
    <w:p w:rsidR="00000000" w:rsidDel="00000000" w:rsidP="00000000" w:rsidRDefault="00000000" w:rsidRPr="00000000" w14:paraId="00000016">
      <w:pPr>
        <w:rPr>
          <w:rFonts w:ascii="Montserrat" w:cs="Montserrat" w:eastAsia="Montserrat" w:hAnsi="Montserrat"/>
        </w:rPr>
      </w:pPr>
      <w:r w:rsidDel="00000000" w:rsidR="00000000" w:rsidRPr="00000000">
        <w:rPr>
          <w:rFonts w:ascii="Montserrat" w:cs="Montserrat" w:eastAsia="Montserrat" w:hAnsi="Montserrat"/>
          <w:rtl w:val="0"/>
        </w:rPr>
        <w:t xml:space="preserve">Email:</w:t>
        <w:tab/>
        <w:tab/>
        <w:tab/>
        <w:tab/>
        <w:tab/>
        <w:t xml:space="preserve">Telephone: </w:t>
      </w:r>
    </w:p>
    <w:p w:rsidR="00000000" w:rsidDel="00000000" w:rsidP="00000000" w:rsidRDefault="00000000" w:rsidRPr="00000000" w14:paraId="00000017">
      <w:pPr>
        <w:rPr>
          <w:rFonts w:ascii="Montserrat" w:cs="Montserrat" w:eastAsia="Montserrat" w:hAnsi="Montserrat"/>
        </w:rPr>
      </w:pPr>
      <w:r w:rsidDel="00000000" w:rsidR="00000000" w:rsidRPr="00000000">
        <w:rPr>
          <w:rFonts w:ascii="Montserrat" w:cs="Montserrat" w:eastAsia="Montserrat" w:hAnsi="Montserrat"/>
          <w:rtl w:val="0"/>
        </w:rPr>
        <w:t xml:space="preserve">Relationship (e.g. colleague, customer, marketing/PR): </w:t>
      </w:r>
    </w:p>
    <w:p w:rsidR="00000000" w:rsidDel="00000000" w:rsidP="00000000" w:rsidRDefault="00000000" w:rsidRPr="00000000" w14:paraId="00000018">
      <w:pPr>
        <w:rPr>
          <w:rFonts w:ascii="Montserrat" w:cs="Montserrat" w:eastAsia="Montserrat" w:hAnsi="Montserrat"/>
          <w:b w:val="1"/>
        </w:rPr>
      </w:pPr>
      <w:r w:rsidDel="00000000" w:rsidR="00000000" w:rsidRPr="00000000">
        <w:rPr>
          <w:rFonts w:ascii="Montserrat" w:cs="Montserrat" w:eastAsia="Montserrat" w:hAnsi="Montserrat"/>
          <w:color w:val="000000"/>
          <w:rtl w:val="0"/>
        </w:rPr>
        <w:t xml:space="preserve">(please note that your details will be shared with our event partners who will be part of the judging process)</w:t>
      </w:r>
      <w:r w:rsidDel="00000000" w:rsidR="00000000" w:rsidRPr="00000000">
        <w:rPr>
          <w:rtl w:val="0"/>
        </w:rPr>
      </w:r>
    </w:p>
    <w:p w:rsidR="00000000" w:rsidDel="00000000" w:rsidP="00000000" w:rsidRDefault="00000000" w:rsidRPr="00000000" w14:paraId="00000019">
      <w:pPr>
        <w:spacing w:after="0" w:line="240" w:lineRule="auto"/>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B">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C">
      <w:pPr>
        <w:spacing w:after="0" w:line="240" w:lineRule="auto"/>
        <w:rPr>
          <w:rFonts w:ascii="Montserrat" w:cs="Montserrat" w:eastAsia="Montserrat" w:hAnsi="Montserrat"/>
          <w:b w:val="1"/>
          <w:color w:val="00b050"/>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b w:val="1"/>
          <w:color w:val="00b050"/>
          <w:u w:val="single"/>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b w:val="1"/>
          <w:color w:val="00b050"/>
        </w:rPr>
      </w:pPr>
      <w:r w:rsidDel="00000000" w:rsidR="00000000" w:rsidRPr="00000000">
        <w:rPr>
          <w:rFonts w:ascii="Montserrat" w:cs="Montserrat" w:eastAsia="Montserrat" w:hAnsi="Montserrat"/>
          <w:b w:val="1"/>
          <w:color w:val="00b050"/>
          <w:u w:val="single"/>
          <w:rtl w:val="0"/>
        </w:rPr>
        <w:t xml:space="preserve">Category:</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Montserrat" w:cs="Montserrat" w:eastAsia="Montserrat" w:hAnsi="Montserrat"/>
        </w:rPr>
      </w:pPr>
      <w:r w:rsidDel="00000000" w:rsidR="00000000" w:rsidRPr="00000000">
        <w:rPr>
          <w:rFonts w:ascii="Montserrat" w:cs="Montserrat" w:eastAsia="Montserrat" w:hAnsi="Montserrat"/>
          <w:color w:val="000000"/>
          <w:rtl w:val="0"/>
        </w:rPr>
        <w:t xml:space="preserve">Please select the award(s) you are entering. </w:t>
      </w:r>
      <w:r w:rsidDel="00000000" w:rsidR="00000000" w:rsidRPr="00000000">
        <w:rPr>
          <w:rFonts w:ascii="Montserrat" w:cs="Montserrat" w:eastAsia="Montserrat" w:hAnsi="Montserrat"/>
          <w:rtl w:val="0"/>
        </w:rPr>
        <w:t xml:space="preserve">There is a limit of 3 per entrant. </w:t>
      </w:r>
    </w:p>
    <w:p w:rsidR="00000000" w:rsidDel="00000000" w:rsidP="00000000" w:rsidRDefault="00000000" w:rsidRPr="00000000" w14:paraId="00000020">
      <w:pPr>
        <w:spacing w:after="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SME Business (up to £50m turnover)</w:t>
      </w:r>
    </w:p>
    <w:p w:rsidR="00000000" w:rsidDel="00000000" w:rsidP="00000000" w:rsidRDefault="00000000" w:rsidRPr="00000000" w14:paraId="00000021">
      <w:pPr>
        <w:spacing w:after="0" w:line="240" w:lineRule="auto"/>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22">
      <w:pPr>
        <w:spacing w:after="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Large Business (£50m + turnover)</w:t>
      </w:r>
    </w:p>
    <w:p w:rsidR="00000000" w:rsidDel="00000000" w:rsidP="00000000" w:rsidRDefault="00000000" w:rsidRPr="00000000" w14:paraId="00000023">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spacing w:after="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Innovation</w:t>
      </w:r>
    </w:p>
    <w:p w:rsidR="00000000" w:rsidDel="00000000" w:rsidP="00000000" w:rsidRDefault="00000000" w:rsidRPr="00000000" w14:paraId="00000025">
      <w:pPr>
        <w:spacing w:after="0" w:line="240" w:lineRule="auto"/>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26">
      <w:pPr>
        <w:spacing w:after="0" w:line="240" w:lineRule="auto"/>
        <w:rPr>
          <w:rFonts w:ascii="Montserrat" w:cs="Montserrat" w:eastAsia="Montserrat" w:hAnsi="Montserrat"/>
          <w:color w:val="000000"/>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000000"/>
          <w:rtl w:val="0"/>
        </w:rPr>
        <w:t xml:space="preserve">Investment</w:t>
      </w:r>
    </w:p>
    <w:p w:rsidR="00000000" w:rsidDel="00000000" w:rsidP="00000000" w:rsidRDefault="00000000" w:rsidRPr="00000000" w14:paraId="00000027">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spacing w:after="0" w:line="240" w:lineRule="auto"/>
        <w:rPr>
          <w:rFonts w:ascii="Montserrat" w:cs="Montserrat" w:eastAsia="Montserrat" w:hAnsi="Montserrat"/>
          <w:color w:val="000000"/>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rtl w:val="0"/>
        </w:rPr>
        <w:t xml:space="preserve">Property &amp; Construction</w:t>
      </w:r>
      <w:r w:rsidDel="00000000" w:rsidR="00000000" w:rsidRPr="00000000">
        <w:rPr>
          <w:rtl w:val="0"/>
        </w:rPr>
      </w:r>
    </w:p>
    <w:p w:rsidR="00000000" w:rsidDel="00000000" w:rsidP="00000000" w:rsidRDefault="00000000" w:rsidRPr="00000000" w14:paraId="00000029">
      <w:pPr>
        <w:spacing w:after="0" w:line="240" w:lineRule="auto"/>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2A">
      <w:pPr>
        <w:spacing w:after="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000000"/>
          <w:rtl w:val="0"/>
        </w:rPr>
        <w:t xml:space="preserve">Best Partnership</w:t>
      </w:r>
      <w:r w:rsidDel="00000000" w:rsidR="00000000" w:rsidRPr="00000000">
        <w:rPr>
          <w:rtl w:val="0"/>
        </w:rPr>
      </w:r>
    </w:p>
    <w:p w:rsidR="00000000" w:rsidDel="00000000" w:rsidP="00000000" w:rsidRDefault="00000000" w:rsidRPr="00000000" w14:paraId="0000002B">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spacing w:after="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Social Impact in Sustainability</w:t>
      </w:r>
    </w:p>
    <w:p w:rsidR="00000000" w:rsidDel="00000000" w:rsidP="00000000" w:rsidRDefault="00000000" w:rsidRPr="00000000" w14:paraId="0000002D">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spacing w:after="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Circular Economy Excellence</w:t>
      </w:r>
    </w:p>
    <w:p w:rsidR="00000000" w:rsidDel="00000000" w:rsidP="00000000" w:rsidRDefault="00000000" w:rsidRPr="00000000" w14:paraId="0000002F">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spacing w:after="0" w:line="240" w:lineRule="auto"/>
        <w:rPr>
          <w:rFonts w:ascii="Montserrat" w:cs="Montserrat" w:eastAsia="Montserrat" w:hAnsi="Montserrat"/>
          <w:color w:val="00b050"/>
          <w:sz w:val="24"/>
          <w:szCs w:val="24"/>
          <w:u w:val="single"/>
        </w:rPr>
      </w:pPr>
      <w:r w:rsidDel="00000000" w:rsidR="00000000" w:rsidRPr="00000000">
        <w:rPr>
          <w:rFonts w:ascii="Montserrat" w:cs="Montserrat" w:eastAsia="Montserrat" w:hAnsi="Montserrat"/>
          <w:b w:val="1"/>
          <w:color w:val="00b050"/>
          <w:u w:val="single"/>
          <w:rtl w:val="0"/>
        </w:rPr>
        <w:t xml:space="preserve">Category Criterea:</w:t>
      </w:r>
      <w:r w:rsidDel="00000000" w:rsidR="00000000" w:rsidRPr="00000000">
        <w:rPr>
          <w:rtl w:val="0"/>
        </w:rPr>
      </w:r>
    </w:p>
    <w:p w:rsidR="00000000" w:rsidDel="00000000" w:rsidP="00000000" w:rsidRDefault="00000000" w:rsidRPr="00000000" w14:paraId="00000032">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color w:val="000000"/>
          <w:rtl w:val="0"/>
        </w:rPr>
        <w:t xml:space="preserve">SME Business (up to £50m turnover)</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20"/>
          <w:szCs w:val="20"/>
          <w:rtl w:val="0"/>
        </w:rPr>
        <w:t xml:space="preserve">This category recognises the efforts of SMEs that have demonstrated a strong commitment to environmental responsibility. It celebrates SMEs that are clear leaders in their field, which set an example for others to follow and so drive progress across the board. Shortlisted companies will be those can demonstrate sustainability is embedded into how the organisation operates.</w:t>
      </w:r>
      <w:r w:rsidDel="00000000" w:rsidR="00000000" w:rsidRPr="00000000">
        <w:rPr>
          <w:rtl w:val="0"/>
        </w:rPr>
      </w:r>
    </w:p>
    <w:p w:rsidR="00000000" w:rsidDel="00000000" w:rsidP="00000000" w:rsidRDefault="00000000" w:rsidRPr="00000000" w14:paraId="00000034">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color w:val="000000"/>
          <w:rtl w:val="0"/>
        </w:rPr>
        <w:t xml:space="preserve">Large Business (£50m+ turnover)</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20"/>
          <w:szCs w:val="20"/>
          <w:rtl w:val="0"/>
        </w:rPr>
        <w:t xml:space="preserve">The actions of large businesses are critical in driving better sustainable practices, both because of their own scale, and their ability to influence, educate and demand more from their supply chain and networks. This award will recognise a company that can demonstrate a significant and continuing impact.</w:t>
      </w:r>
      <w:r w:rsidDel="00000000" w:rsidR="00000000" w:rsidRPr="00000000">
        <w:rPr>
          <w:rtl w:val="0"/>
        </w:rPr>
      </w:r>
    </w:p>
    <w:p w:rsidR="00000000" w:rsidDel="00000000" w:rsidP="00000000" w:rsidRDefault="00000000" w:rsidRPr="00000000" w14:paraId="00000036">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color w:val="000000"/>
          <w:rtl w:val="0"/>
        </w:rPr>
        <w:t xml:space="preserve">Innovation </w:t>
      </w:r>
      <w:r w:rsidDel="00000000" w:rsidR="00000000" w:rsidRPr="00000000">
        <w:rPr>
          <w:rFonts w:ascii="Montserrat" w:cs="Montserrat" w:eastAsia="Montserrat" w:hAnsi="Montserrat"/>
          <w:color w:val="000000"/>
          <w:sz w:val="20"/>
          <w:szCs w:val="20"/>
          <w:rtl w:val="0"/>
        </w:rPr>
        <w:t xml:space="preserve">Recognising groundbreaking innovations that have the potential to significantly reduce our environmental footprint, this award celebrates cutting-edge technologies, products, or processes.</w:t>
      </w:r>
      <w:r w:rsidDel="00000000" w:rsidR="00000000" w:rsidRPr="00000000">
        <w:rPr>
          <w:rtl w:val="0"/>
        </w:rPr>
      </w:r>
    </w:p>
    <w:p w:rsidR="00000000" w:rsidDel="00000000" w:rsidP="00000000" w:rsidRDefault="00000000" w:rsidRPr="00000000" w14:paraId="00000038">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rtl w:val="0"/>
        </w:rPr>
        <w:t xml:space="preserve">Investment </w:t>
      </w:r>
      <w:r w:rsidDel="00000000" w:rsidR="00000000" w:rsidRPr="00000000">
        <w:rPr>
          <w:rFonts w:ascii="Montserrat" w:cs="Montserrat" w:eastAsia="Montserrat" w:hAnsi="Montserrat"/>
          <w:sz w:val="20"/>
          <w:szCs w:val="20"/>
          <w:rtl w:val="0"/>
        </w:rPr>
        <w:t xml:space="preserve">The Investment award will highlight those companies which have made a sizable commitment to deliver a step-change in results.</w:t>
      </w:r>
    </w:p>
    <w:p w:rsidR="00000000" w:rsidDel="00000000" w:rsidP="00000000" w:rsidRDefault="00000000" w:rsidRPr="00000000" w14:paraId="0000003A">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color w:val="000000"/>
          <w:rtl w:val="0"/>
        </w:rPr>
        <w:t xml:space="preserve">Property and construction</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20"/>
          <w:szCs w:val="20"/>
          <w:rtl w:val="0"/>
        </w:rPr>
        <w:t xml:space="preserve">The built environment accounts for around 30% of total annual carbon emissions in the UK, but the sector has been among the most active in addressing the challenge. This award will recognise those that are building a better future.</w:t>
      </w:r>
      <w:r w:rsidDel="00000000" w:rsidR="00000000" w:rsidRPr="00000000">
        <w:rPr>
          <w:rtl w:val="0"/>
        </w:rPr>
      </w:r>
    </w:p>
    <w:p w:rsidR="00000000" w:rsidDel="00000000" w:rsidP="00000000" w:rsidRDefault="00000000" w:rsidRPr="00000000" w14:paraId="0000003C">
      <w:pPr>
        <w:spacing w:after="240" w:line="240" w:lineRule="auto"/>
        <w:rPr>
          <w:rFonts w:ascii="Montserrat" w:cs="Montserrat" w:eastAsia="Montserrat" w:hAnsi="Montserrat"/>
          <w:sz w:val="20"/>
          <w:szCs w:val="20"/>
        </w:rPr>
      </w:pP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b w:val="1"/>
          <w:color w:val="000000"/>
          <w:rtl w:val="0"/>
        </w:rPr>
        <w:t xml:space="preserve">Best partnership</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20"/>
          <w:szCs w:val="20"/>
          <w:rtl w:val="0"/>
        </w:rPr>
        <w:t xml:space="preserve">Net zero ambitions will require teamwork and collaboration, whether across supply chains and sectors, through a business joint venture, or within communities. Judges will be looking for a partnership that has acted as a multiplier, achieving a far greater impact than could have been had by an organisation working on their own.</w:t>
      </w:r>
      <w:r w:rsidDel="00000000" w:rsidR="00000000" w:rsidRPr="00000000">
        <w:rPr>
          <w:rtl w:val="0"/>
        </w:rPr>
      </w:r>
    </w:p>
    <w:p w:rsidR="00000000" w:rsidDel="00000000" w:rsidP="00000000" w:rsidRDefault="00000000" w:rsidRPr="00000000" w14:paraId="0000003D">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E">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F">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0">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color w:val="000000"/>
          <w:rtl w:val="0"/>
        </w:rPr>
        <w:t xml:space="preserve">Social Impact in Sustainability</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20"/>
          <w:szCs w:val="20"/>
          <w:rtl w:val="0"/>
        </w:rPr>
        <w:t xml:space="preserve">This category celebrates initiatives that have not only achieved environmental goals but have also positively impacted local communities or under-privileged groups.</w:t>
      </w:r>
      <w:r w:rsidDel="00000000" w:rsidR="00000000" w:rsidRPr="00000000">
        <w:rPr>
          <w:rtl w:val="0"/>
        </w:rPr>
      </w:r>
    </w:p>
    <w:p w:rsidR="00000000" w:rsidDel="00000000" w:rsidP="00000000" w:rsidRDefault="00000000" w:rsidRPr="00000000" w14:paraId="00000041">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color w:val="000000"/>
          <w:rtl w:val="0"/>
        </w:rPr>
        <w:t xml:space="preserve">Circular Economy Excellence</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20"/>
          <w:szCs w:val="20"/>
          <w:rtl w:val="0"/>
        </w:rPr>
        <w:t xml:space="preserve">This award is for companies leading the way in embracing the circular economy concept, promoting the efficient use of resources and waste reduction.</w:t>
      </w:r>
      <w:r w:rsidDel="00000000" w:rsidR="00000000" w:rsidRPr="00000000">
        <w:rPr>
          <w:rtl w:val="0"/>
        </w:rPr>
      </w:r>
    </w:p>
    <w:p w:rsidR="00000000" w:rsidDel="00000000" w:rsidP="00000000" w:rsidRDefault="00000000" w:rsidRPr="00000000" w14:paraId="00000043">
      <w:pPr>
        <w:rPr>
          <w:rFonts w:ascii="Montserrat" w:cs="Montserrat" w:eastAsia="Montserrat" w:hAnsi="Montserrat"/>
          <w:b w:val="1"/>
          <w:color w:val="00b050"/>
          <w:sz w:val="20"/>
          <w:szCs w:val="20"/>
          <w:u w:val="single"/>
        </w:rPr>
      </w:pP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b w:val="1"/>
          <w:color w:val="000000"/>
          <w:rtl w:val="0"/>
        </w:rPr>
        <w:t xml:space="preserve">Overall winner</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20"/>
          <w:szCs w:val="20"/>
          <w:rtl w:val="0"/>
        </w:rPr>
        <w:t xml:space="preserve">The overall winner will be selected by the judges from the eight category winners.</w:t>
      </w:r>
      <w:r w:rsidDel="00000000" w:rsidR="00000000" w:rsidRPr="00000000">
        <w:rPr>
          <w:rtl w:val="0"/>
        </w:rPr>
      </w:r>
    </w:p>
    <w:p w:rsidR="00000000" w:rsidDel="00000000" w:rsidP="00000000" w:rsidRDefault="00000000" w:rsidRPr="00000000" w14:paraId="00000044">
      <w:pPr>
        <w:rPr>
          <w:rFonts w:ascii="Montserrat" w:cs="Montserrat" w:eastAsia="Montserrat" w:hAnsi="Montserrat"/>
          <w:b w:val="1"/>
          <w:color w:val="00b050"/>
          <w:u w:val="single"/>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b w:val="1"/>
        </w:rPr>
      </w:pPr>
      <w:r w:rsidDel="00000000" w:rsidR="00000000" w:rsidRPr="00000000">
        <w:rPr>
          <w:rFonts w:ascii="Montserrat" w:cs="Montserrat" w:eastAsia="Montserrat" w:hAnsi="Montserrat"/>
          <w:b w:val="1"/>
          <w:color w:val="00b050"/>
          <w:u w:val="single"/>
          <w:rtl w:val="0"/>
        </w:rPr>
        <w:t xml:space="preserve">Entry:</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Please summarise the organisation in third person - 250 WORDS (please note this bio will be included in the event brochure if successful)</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3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Please describe why you feel your company should win the award in your chosen category(ies) (up to 1500 words)</w:t>
      </w:r>
      <w:r w:rsidDel="00000000" w:rsidR="00000000" w:rsidRPr="00000000">
        <w:rPr>
          <w:rtl w:val="0"/>
        </w:rPr>
      </w:r>
    </w:p>
    <w:p w:rsidR="00000000" w:rsidDel="00000000" w:rsidP="00000000" w:rsidRDefault="00000000" w:rsidRPr="00000000" w14:paraId="00000049">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A">
      <w:pPr>
        <w:spacing w:after="0" w:line="240" w:lineRule="auto"/>
        <w:ind w:firstLine="720"/>
        <w:rPr>
          <w:rFonts w:ascii="Montserrat" w:cs="Montserrat" w:eastAsia="Montserrat" w:hAnsi="Montserrat"/>
        </w:rPr>
      </w:pPr>
      <w:r w:rsidDel="00000000" w:rsidR="00000000" w:rsidRPr="00000000">
        <w:rPr>
          <w:rFonts w:ascii="Montserrat" w:cs="Montserrat" w:eastAsia="Montserrat" w:hAnsi="Montserrat"/>
          <w:rtl w:val="0"/>
        </w:rPr>
        <w:t xml:space="preserve">By way of guidance, we are looking for you to tell us:</w:t>
      </w:r>
    </w:p>
    <w:p w:rsidR="00000000" w:rsidDel="00000000" w:rsidP="00000000" w:rsidRDefault="00000000" w:rsidRPr="00000000" w14:paraId="0000004B">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numPr>
          <w:ilvl w:val="0"/>
          <w:numId w:val="3"/>
        </w:numPr>
        <w:spacing w:after="0"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Specific actions and milestones and how the business has been strengthened</w:t>
      </w:r>
    </w:p>
    <w:p w:rsidR="00000000" w:rsidDel="00000000" w:rsidP="00000000" w:rsidRDefault="00000000" w:rsidRPr="00000000" w14:paraId="0000004D">
      <w:pPr>
        <w:numPr>
          <w:ilvl w:val="0"/>
          <w:numId w:val="3"/>
        </w:numPr>
        <w:spacing w:after="0"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the business has overcome challenges it has faced</w:t>
      </w:r>
    </w:p>
    <w:p w:rsidR="00000000" w:rsidDel="00000000" w:rsidP="00000000" w:rsidRDefault="00000000" w:rsidRPr="00000000" w14:paraId="0000004E">
      <w:pPr>
        <w:numPr>
          <w:ilvl w:val="0"/>
          <w:numId w:val="3"/>
        </w:numPr>
        <w:spacing w:after="0"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Your approach to ESG</w:t>
      </w:r>
    </w:p>
    <w:p w:rsidR="00000000" w:rsidDel="00000000" w:rsidP="00000000" w:rsidRDefault="00000000" w:rsidRPr="00000000" w14:paraId="0000004F">
      <w:pPr>
        <w:numPr>
          <w:ilvl w:val="0"/>
          <w:numId w:val="3"/>
        </w:numPr>
        <w:spacing w:after="0"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Your vision for the business</w:t>
      </w:r>
    </w:p>
    <w:p w:rsidR="00000000" w:rsidDel="00000000" w:rsidP="00000000" w:rsidRDefault="00000000" w:rsidRPr="00000000" w14:paraId="00000050">
      <w:pPr>
        <w:numPr>
          <w:ilvl w:val="0"/>
          <w:numId w:val="3"/>
        </w:numPr>
        <w:spacing w:after="0"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makes your business stand out from its peers</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3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rPr>
      </w:pPr>
      <w:r w:rsidDel="00000000" w:rsidR="00000000" w:rsidRPr="00000000">
        <w:rPr>
          <w:rFonts w:ascii="Montserrat" w:cs="Montserrat" w:eastAsia="Montserrat" w:hAnsi="Montserrat"/>
          <w:rtl w:val="0"/>
        </w:rPr>
        <w:t xml:space="preserve">Please also attach a high quality company logo of the entrant along with this entry form to be used in the event brochure. </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3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Montserrat" w:cs="Montserrat" w:eastAsia="Montserrat" w:hAnsi="Montserrat"/>
        </w:rPr>
      </w:pPr>
      <w:r w:rsidDel="00000000" w:rsidR="00000000" w:rsidRPr="00000000">
        <w:rPr>
          <w:rFonts w:ascii="Montserrat" w:cs="Montserrat" w:eastAsia="Montserrat" w:hAnsi="Montserrat"/>
          <w:b w:val="1"/>
          <w:color w:val="00b050"/>
          <w:rtl w:val="0"/>
        </w:rPr>
        <w:t xml:space="preserve">Data Policy:</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Montserrat" w:cs="Montserrat" w:eastAsia="Montserrat" w:hAnsi="Montserrat"/>
          <w:i w:val="1"/>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i w:val="1"/>
          <w:color w:val="000000"/>
          <w:rtl w:val="0"/>
        </w:rPr>
        <w:t xml:space="preserve">By signing up for this event you agree the organiser can contact you, including for other related services such as email news (which you will be able to opt out of at any time). You also agree that sponsors for this specific event can receive your details.</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tabs>
        <w:tab w:val="center" w:leader="none" w:pos="4513"/>
        <w:tab w:val="right" w:leader="none" w:pos="9026"/>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1741650</wp:posOffset>
          </wp:positionH>
          <wp:positionV relativeFrom="paragraph">
            <wp:posOffset>85726</wp:posOffset>
          </wp:positionV>
          <wp:extent cx="2247900" cy="1905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7900" cy="1905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center"/>
      <w:rPr/>
    </w:pPr>
    <w:r w:rsidDel="00000000" w:rsidR="00000000" w:rsidRPr="00000000">
      <w:rPr/>
      <w:drawing>
        <wp:anchor allowOverlap="1" behindDoc="1" distB="0" distT="0" distL="0" distR="0" hidden="0" layoutInCell="1" locked="0" relativeHeight="0" simplePos="0">
          <wp:simplePos x="0" y="0"/>
          <wp:positionH relativeFrom="page">
            <wp:posOffset>-20471</wp:posOffset>
          </wp:positionH>
          <wp:positionV relativeFrom="page">
            <wp:posOffset>-9521</wp:posOffset>
          </wp:positionV>
          <wp:extent cx="7596188" cy="1261825"/>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96188" cy="12618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drawing>
        <wp:anchor allowOverlap="1" behindDoc="1" distB="114300" distT="114300" distL="114300" distR="114300" hidden="0" layoutInCell="1" locked="0" relativeHeight="0" simplePos="0">
          <wp:simplePos x="0" y="0"/>
          <wp:positionH relativeFrom="page">
            <wp:posOffset>-9524</wp:posOffset>
          </wp:positionH>
          <wp:positionV relativeFrom="page">
            <wp:posOffset>-9524</wp:posOffset>
          </wp:positionV>
          <wp:extent cx="7594522" cy="1404938"/>
          <wp:effectExtent b="0" l="0" r="0" t="0"/>
          <wp:wrapNone/>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94522" cy="1404938"/>
                  </a:xfrm>
                  <a:prstGeom prst="rect"/>
                  <a:ln/>
                </pic:spPr>
              </pic:pic>
            </a:graphicData>
          </a:graphic>
        </wp:anchor>
      </w:drawing>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vents@thebusinessdesk.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7GG1dpDLee7icFG9p5ZWOzS0yA==">CgMxLjA4AHIhMXNwU2E3UFlnZ1loOHBJbzBRb21xRUdDdkg2dFhuUUNN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